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5" w:rsidRDefault="00B938E5" w:rsidP="00B938E5">
      <w:pPr>
        <w:ind w:firstLine="567"/>
        <w:jc w:val="center"/>
        <w:rPr>
          <w:b/>
          <w:bCs/>
        </w:rPr>
      </w:pPr>
      <w:r w:rsidRPr="003A18B4">
        <w:rPr>
          <w:b/>
          <w:bCs/>
        </w:rPr>
        <w:t>МЕСТНАЯ АДМИНИСТРАЦИЯ</w:t>
      </w:r>
      <w:r w:rsidRPr="002F095F">
        <w:rPr>
          <w:b/>
          <w:bCs/>
        </w:rPr>
        <w:t xml:space="preserve"> </w:t>
      </w:r>
    </w:p>
    <w:p w:rsidR="00B938E5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ВНУТРИГОРОДСКОГО МУНИЦИПАЛЬНОГО ОБРАЗОВАНИЯ</w:t>
      </w:r>
    </w:p>
    <w:p w:rsidR="00B938E5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САНКТ-ПЕТЕРБУРГА</w:t>
      </w:r>
    </w:p>
    <w:p w:rsidR="00B938E5" w:rsidRPr="003A18B4" w:rsidRDefault="00B938E5" w:rsidP="00B938E5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proofErr w:type="gramStart"/>
      <w:r>
        <w:rPr>
          <w:b/>
          <w:bCs/>
        </w:rPr>
        <w:t>АКАДЕМИЧЕСКОЕ</w:t>
      </w:r>
      <w:proofErr w:type="gramEnd"/>
    </w:p>
    <w:p w:rsidR="00B938E5" w:rsidRDefault="00B938E5" w:rsidP="00B938E5">
      <w:pPr>
        <w:ind w:firstLine="567"/>
        <w:jc w:val="center"/>
        <w:rPr>
          <w:b/>
          <w:bCs/>
        </w:rPr>
      </w:pPr>
    </w:p>
    <w:p w:rsidR="00B938E5" w:rsidRPr="003A18B4" w:rsidRDefault="00B938E5" w:rsidP="00B938E5">
      <w:pPr>
        <w:ind w:firstLine="56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938E5" w:rsidRPr="000A7631" w:rsidRDefault="00B938E5" w:rsidP="00D84294">
      <w:pPr>
        <w:rPr>
          <w:b/>
          <w:bCs/>
        </w:rPr>
      </w:pPr>
      <w:r w:rsidRPr="00A07317">
        <w:rPr>
          <w:b/>
          <w:bCs/>
        </w:rPr>
        <w:t>«</w:t>
      </w:r>
      <w:r w:rsidR="00361E14">
        <w:rPr>
          <w:b/>
          <w:bCs/>
        </w:rPr>
        <w:t>24</w:t>
      </w:r>
      <w:r w:rsidRPr="00A07317">
        <w:rPr>
          <w:b/>
          <w:bCs/>
        </w:rPr>
        <w:t xml:space="preserve">» </w:t>
      </w:r>
      <w:r w:rsidR="00361E14">
        <w:rPr>
          <w:b/>
          <w:bCs/>
        </w:rPr>
        <w:t>декабря</w:t>
      </w:r>
      <w:r w:rsidRPr="00A07317">
        <w:rPr>
          <w:b/>
          <w:bCs/>
        </w:rPr>
        <w:t xml:space="preserve"> 201</w:t>
      </w:r>
      <w:r w:rsidR="009E014F">
        <w:rPr>
          <w:b/>
          <w:bCs/>
        </w:rPr>
        <w:t>4</w:t>
      </w:r>
      <w:r w:rsidRPr="00A07317">
        <w:rPr>
          <w:b/>
          <w:bCs/>
        </w:rPr>
        <w:t xml:space="preserve"> г.</w:t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</w:r>
      <w:r w:rsidRPr="00A07317">
        <w:rPr>
          <w:b/>
          <w:bCs/>
        </w:rPr>
        <w:tab/>
        <w:t xml:space="preserve">  </w:t>
      </w:r>
      <w:r w:rsidRPr="00A07317">
        <w:rPr>
          <w:b/>
          <w:bCs/>
        </w:rPr>
        <w:tab/>
        <w:t xml:space="preserve">                </w:t>
      </w:r>
      <w:r w:rsidR="00D84294">
        <w:rPr>
          <w:b/>
          <w:bCs/>
        </w:rPr>
        <w:t xml:space="preserve">        </w:t>
      </w:r>
      <w:r w:rsidRPr="00A07317">
        <w:rPr>
          <w:b/>
          <w:bCs/>
        </w:rPr>
        <w:t xml:space="preserve">              № </w:t>
      </w:r>
      <w:r w:rsidR="00361E14">
        <w:rPr>
          <w:b/>
          <w:bCs/>
        </w:rPr>
        <w:t>404</w:t>
      </w:r>
    </w:p>
    <w:p w:rsidR="00B938E5" w:rsidRPr="00B92653" w:rsidRDefault="008A1A70" w:rsidP="00B938E5">
      <w:pPr>
        <w:ind w:firstLine="567"/>
        <w:jc w:val="both"/>
      </w:pPr>
      <w:r>
        <w:t xml:space="preserve"> </w:t>
      </w:r>
    </w:p>
    <w:p w:rsidR="00B938E5" w:rsidRPr="00B92653" w:rsidRDefault="00B938E5" w:rsidP="00B938E5">
      <w:pPr>
        <w:ind w:firstLine="567"/>
        <w:jc w:val="both"/>
      </w:pPr>
    </w:p>
    <w:p w:rsidR="009E7EAC" w:rsidRDefault="009E7EAC" w:rsidP="00B938E5">
      <w:pPr>
        <w:pStyle w:val="2"/>
        <w:spacing w:line="276" w:lineRule="auto"/>
        <w:ind w:firstLine="567"/>
        <w:jc w:val="left"/>
        <w:rPr>
          <w:sz w:val="24"/>
        </w:rPr>
      </w:pPr>
    </w:p>
    <w:p w:rsidR="00053EB3" w:rsidRPr="00361E14" w:rsidRDefault="00053EB3" w:rsidP="00361E14">
      <w:pPr>
        <w:tabs>
          <w:tab w:val="left" w:pos="5529"/>
        </w:tabs>
        <w:spacing w:line="276" w:lineRule="auto"/>
        <w:ind w:right="3685"/>
        <w:jc w:val="both"/>
        <w:rPr>
          <w:b/>
          <w:bCs/>
        </w:rPr>
      </w:pPr>
      <w:r w:rsidRPr="00053EB3">
        <w:rPr>
          <w:b/>
          <w:bCs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r w:rsidRPr="00053EB3">
        <w:rPr>
          <w:b/>
        </w:rPr>
        <w:t xml:space="preserve">внутригородского муниципального образования Санкт-Петербурга </w:t>
      </w:r>
    </w:p>
    <w:p w:rsidR="008A1A70" w:rsidRPr="00053EB3" w:rsidRDefault="00053EB3" w:rsidP="00361E14">
      <w:pPr>
        <w:tabs>
          <w:tab w:val="left" w:pos="5529"/>
        </w:tabs>
        <w:spacing w:line="276" w:lineRule="auto"/>
        <w:ind w:right="3685"/>
        <w:jc w:val="both"/>
        <w:rPr>
          <w:b/>
          <w:bCs/>
        </w:rPr>
      </w:pPr>
      <w:r w:rsidRPr="00053EB3">
        <w:rPr>
          <w:b/>
        </w:rPr>
        <w:t>муниципальный округ Академическое</w:t>
      </w:r>
    </w:p>
    <w:p w:rsidR="00B938E5" w:rsidRDefault="00B938E5" w:rsidP="00B938E5">
      <w:pPr>
        <w:spacing w:line="276" w:lineRule="auto"/>
        <w:ind w:firstLine="567"/>
        <w:jc w:val="both"/>
        <w:rPr>
          <w:b/>
          <w:bCs/>
        </w:rPr>
      </w:pPr>
    </w:p>
    <w:p w:rsidR="002431EE" w:rsidRDefault="002431EE" w:rsidP="00B938E5">
      <w:pPr>
        <w:spacing w:line="276" w:lineRule="auto"/>
        <w:ind w:firstLine="567"/>
        <w:jc w:val="both"/>
        <w:rPr>
          <w:b/>
          <w:bCs/>
        </w:rPr>
      </w:pPr>
    </w:p>
    <w:p w:rsidR="002431EE" w:rsidRPr="00B92653" w:rsidRDefault="002431EE" w:rsidP="00B938E5">
      <w:pPr>
        <w:spacing w:line="276" w:lineRule="auto"/>
        <w:ind w:firstLine="567"/>
        <w:jc w:val="both"/>
        <w:rPr>
          <w:b/>
          <w:bCs/>
        </w:rPr>
      </w:pPr>
    </w:p>
    <w:p w:rsidR="00053EB3" w:rsidRDefault="00053EB3" w:rsidP="002431EE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</w:pPr>
      <w:r w:rsidRPr="00BA6FE4">
        <w:t>В соответствии с частью 2 статьи 35 Федерального закона от 05.04.2013 №44-ФЗ</w:t>
      </w:r>
      <w:r>
        <w:t xml:space="preserve"> </w:t>
      </w:r>
      <w:r w:rsidRPr="00BA6FE4">
        <w:t>«О контрактной системе в сфере закупок товаров, работ, услуг для обеспечения государственных и муниципальных нужд»,</w:t>
      </w:r>
      <w:r w:rsidR="002431EE">
        <w:t xml:space="preserve"> руководствуясь Уставом</w:t>
      </w:r>
      <w:r w:rsidR="002431EE" w:rsidRPr="002431EE">
        <w:t xml:space="preserve"> </w:t>
      </w:r>
      <w:r w:rsidR="002431EE">
        <w:t xml:space="preserve">внутригородского муниципального образования Санкт-Петербурга муниципальный округ Академическое, </w:t>
      </w:r>
      <w:r>
        <w:t xml:space="preserve"> Местная Администрация </w:t>
      </w:r>
    </w:p>
    <w:p w:rsidR="00053EB3" w:rsidRDefault="002431EE" w:rsidP="002431EE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</w:pPr>
      <w:r>
        <w:t>ПОСТАНОВЛЯЕТ:</w:t>
      </w:r>
    </w:p>
    <w:p w:rsidR="002431EE" w:rsidRPr="002431EE" w:rsidRDefault="002431EE" w:rsidP="002431EE">
      <w:pPr>
        <w:pStyle w:val="a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2431EE">
        <w:t xml:space="preserve">Определить, что обязательное осуществление банковского сопровождения контрактов, предметом которых являются поставки товаров, выполнение работ, оказание услуг для нужд </w:t>
      </w:r>
      <w:r>
        <w:t>внутригородского муниципального образования Санкт-Петербурга муниципальный округ Академическое</w:t>
      </w:r>
      <w:r w:rsidRPr="002431EE">
        <w:t xml:space="preserve"> осуществляется в случаях, если начальная (максимальная) </w:t>
      </w:r>
      <w:r>
        <w:t>ц</w:t>
      </w:r>
      <w:r w:rsidRPr="002431EE">
        <w:t xml:space="preserve">ена контракта, либо цена контракта, заключаемого с единственным поставщиком (подрядчиком, исполнителем), составляет </w:t>
      </w:r>
      <w:r>
        <w:t>сто</w:t>
      </w:r>
      <w:r w:rsidRPr="002431EE">
        <w:t xml:space="preserve"> миллионов рубле</w:t>
      </w:r>
      <w:r>
        <w:t>й (включительно) и выше.</w:t>
      </w:r>
    </w:p>
    <w:p w:rsidR="002431EE" w:rsidRPr="002431EE" w:rsidRDefault="002431EE" w:rsidP="002431EE">
      <w:pPr>
        <w:pStyle w:val="a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2431EE">
        <w:t>Контроль за</w:t>
      </w:r>
      <w:proofErr w:type="gramEnd"/>
      <w:r w:rsidRPr="002431EE">
        <w:t xml:space="preserve"> исполнением настоящего постановления возложить на главу Местной </w:t>
      </w:r>
      <w:r>
        <w:t>А</w:t>
      </w:r>
      <w:r w:rsidRPr="002431EE">
        <w:t>дминистрации</w:t>
      </w:r>
      <w:r>
        <w:t>.</w:t>
      </w:r>
    </w:p>
    <w:p w:rsidR="002431EE" w:rsidRPr="002431EE" w:rsidRDefault="002431EE" w:rsidP="002431EE">
      <w:pPr>
        <w:pStyle w:val="a4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</w:pPr>
      <w:r w:rsidRPr="002431EE">
        <w:t>Настоящее постановление вступает в</w:t>
      </w:r>
      <w:r>
        <w:t xml:space="preserve"> </w:t>
      </w:r>
      <w:r w:rsidRPr="002431EE">
        <w:t>силу</w:t>
      </w:r>
      <w:r>
        <w:t xml:space="preserve"> с </w:t>
      </w:r>
      <w:r w:rsidR="00D84294">
        <w:t>момента</w:t>
      </w:r>
      <w:r w:rsidRPr="002431EE">
        <w:t xml:space="preserve"> опубликования (обнародования).</w:t>
      </w:r>
    </w:p>
    <w:p w:rsidR="008A1A70" w:rsidRDefault="008A1A70" w:rsidP="002431EE">
      <w:pPr>
        <w:tabs>
          <w:tab w:val="left" w:pos="851"/>
        </w:tabs>
        <w:ind w:firstLine="567"/>
        <w:jc w:val="both"/>
      </w:pPr>
    </w:p>
    <w:p w:rsidR="002431EE" w:rsidRDefault="002431EE" w:rsidP="002431EE">
      <w:pPr>
        <w:tabs>
          <w:tab w:val="left" w:pos="851"/>
        </w:tabs>
        <w:ind w:firstLine="567"/>
        <w:jc w:val="both"/>
      </w:pPr>
    </w:p>
    <w:p w:rsidR="002431EE" w:rsidRDefault="002431EE" w:rsidP="002431EE">
      <w:pPr>
        <w:tabs>
          <w:tab w:val="left" w:pos="851"/>
        </w:tabs>
        <w:ind w:firstLine="567"/>
        <w:jc w:val="both"/>
      </w:pPr>
    </w:p>
    <w:p w:rsidR="009E7EAC" w:rsidRDefault="00D84294" w:rsidP="00443904">
      <w:pPr>
        <w:jc w:val="both"/>
      </w:pPr>
      <w:r>
        <w:t>Г</w:t>
      </w:r>
      <w:r w:rsidR="008A1A70">
        <w:t>лав</w:t>
      </w:r>
      <w:r>
        <w:t>а</w:t>
      </w:r>
      <w:bookmarkStart w:id="0" w:name="_GoBack"/>
      <w:bookmarkEnd w:id="0"/>
      <w:r w:rsidR="008A1A70">
        <w:t xml:space="preserve"> Местной Администрации                                   </w:t>
      </w:r>
      <w:r>
        <w:t xml:space="preserve">          </w:t>
      </w:r>
      <w:r w:rsidR="008A1A70">
        <w:t xml:space="preserve">                          </w:t>
      </w:r>
      <w:r w:rsidR="002431EE">
        <w:t>Е.А. Гаврилова</w:t>
      </w:r>
    </w:p>
    <w:sectPr w:rsidR="009E7EAC" w:rsidSect="009E7E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898"/>
    <w:multiLevelType w:val="hybridMultilevel"/>
    <w:tmpl w:val="E4C036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B3C1D"/>
    <w:multiLevelType w:val="hybridMultilevel"/>
    <w:tmpl w:val="95126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619EF"/>
    <w:multiLevelType w:val="multilevel"/>
    <w:tmpl w:val="86E0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ACB232F"/>
    <w:multiLevelType w:val="hybridMultilevel"/>
    <w:tmpl w:val="1D52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580C"/>
    <w:multiLevelType w:val="hybridMultilevel"/>
    <w:tmpl w:val="0EA2C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FE17EB"/>
    <w:multiLevelType w:val="hybridMultilevel"/>
    <w:tmpl w:val="8C22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C10D83"/>
    <w:multiLevelType w:val="hybridMultilevel"/>
    <w:tmpl w:val="0C4E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61468"/>
    <w:multiLevelType w:val="hybridMultilevel"/>
    <w:tmpl w:val="CC60F292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8">
    <w:nsid w:val="493659C4"/>
    <w:multiLevelType w:val="hybridMultilevel"/>
    <w:tmpl w:val="F4F04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1F0F5E"/>
    <w:multiLevelType w:val="hybridMultilevel"/>
    <w:tmpl w:val="89B6B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427E03"/>
    <w:multiLevelType w:val="multilevel"/>
    <w:tmpl w:val="57F6C95A"/>
    <w:lvl w:ilvl="0">
      <w:start w:val="1"/>
      <w:numFmt w:val="decimal"/>
      <w:lvlText w:val="%1."/>
      <w:lvlJc w:val="left"/>
      <w:pPr>
        <w:ind w:left="378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9" w:hanging="17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79" w:hanging="17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9" w:hanging="17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9" w:hanging="17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9" w:hanging="17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7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9" w:hanging="17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11">
    <w:nsid w:val="7292188E"/>
    <w:multiLevelType w:val="hybridMultilevel"/>
    <w:tmpl w:val="87903F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5"/>
    <w:rsid w:val="00011320"/>
    <w:rsid w:val="00017E98"/>
    <w:rsid w:val="000252E2"/>
    <w:rsid w:val="00040AD1"/>
    <w:rsid w:val="00053EB3"/>
    <w:rsid w:val="00074E72"/>
    <w:rsid w:val="000872C3"/>
    <w:rsid w:val="0009699F"/>
    <w:rsid w:val="000A7742"/>
    <w:rsid w:val="000B2EC6"/>
    <w:rsid w:val="000B7481"/>
    <w:rsid w:val="000C7791"/>
    <w:rsid w:val="000E3BDE"/>
    <w:rsid w:val="000F0F0C"/>
    <w:rsid w:val="000F675C"/>
    <w:rsid w:val="001007DE"/>
    <w:rsid w:val="0011258B"/>
    <w:rsid w:val="00143FF2"/>
    <w:rsid w:val="00185EF1"/>
    <w:rsid w:val="001A343C"/>
    <w:rsid w:val="001B142B"/>
    <w:rsid w:val="001C3751"/>
    <w:rsid w:val="001D3F2E"/>
    <w:rsid w:val="001E21AA"/>
    <w:rsid w:val="001E43CE"/>
    <w:rsid w:val="001F4B13"/>
    <w:rsid w:val="00216DEA"/>
    <w:rsid w:val="00225F0F"/>
    <w:rsid w:val="002431EE"/>
    <w:rsid w:val="0024664E"/>
    <w:rsid w:val="00253D96"/>
    <w:rsid w:val="00274365"/>
    <w:rsid w:val="00292436"/>
    <w:rsid w:val="002927EB"/>
    <w:rsid w:val="002A04A3"/>
    <w:rsid w:val="002A1188"/>
    <w:rsid w:val="002A7435"/>
    <w:rsid w:val="002B4903"/>
    <w:rsid w:val="002B4A0B"/>
    <w:rsid w:val="002C0E50"/>
    <w:rsid w:val="002C708E"/>
    <w:rsid w:val="002C7FA6"/>
    <w:rsid w:val="002E5613"/>
    <w:rsid w:val="00300B57"/>
    <w:rsid w:val="00303B04"/>
    <w:rsid w:val="00325CB7"/>
    <w:rsid w:val="00361E14"/>
    <w:rsid w:val="00366B26"/>
    <w:rsid w:val="00367DB1"/>
    <w:rsid w:val="0037547A"/>
    <w:rsid w:val="00385A18"/>
    <w:rsid w:val="00397E63"/>
    <w:rsid w:val="003C1C9A"/>
    <w:rsid w:val="003F638E"/>
    <w:rsid w:val="00401BF3"/>
    <w:rsid w:val="00412E82"/>
    <w:rsid w:val="004130BA"/>
    <w:rsid w:val="00432EAC"/>
    <w:rsid w:val="00443904"/>
    <w:rsid w:val="00447ABA"/>
    <w:rsid w:val="0045798F"/>
    <w:rsid w:val="00462FF9"/>
    <w:rsid w:val="00463B77"/>
    <w:rsid w:val="004929FC"/>
    <w:rsid w:val="0049421A"/>
    <w:rsid w:val="00495EFD"/>
    <w:rsid w:val="004E111C"/>
    <w:rsid w:val="004F3898"/>
    <w:rsid w:val="00506A7E"/>
    <w:rsid w:val="00521657"/>
    <w:rsid w:val="00522FC3"/>
    <w:rsid w:val="0052485A"/>
    <w:rsid w:val="00526980"/>
    <w:rsid w:val="00550638"/>
    <w:rsid w:val="00562706"/>
    <w:rsid w:val="00563FAC"/>
    <w:rsid w:val="00580048"/>
    <w:rsid w:val="00585AE5"/>
    <w:rsid w:val="005E6C01"/>
    <w:rsid w:val="005F3BEA"/>
    <w:rsid w:val="00612A08"/>
    <w:rsid w:val="00624CDD"/>
    <w:rsid w:val="0062661E"/>
    <w:rsid w:val="006316FB"/>
    <w:rsid w:val="006411E4"/>
    <w:rsid w:val="0065110C"/>
    <w:rsid w:val="0066606E"/>
    <w:rsid w:val="00692326"/>
    <w:rsid w:val="006E363C"/>
    <w:rsid w:val="00703615"/>
    <w:rsid w:val="00705CA7"/>
    <w:rsid w:val="00727187"/>
    <w:rsid w:val="00730C34"/>
    <w:rsid w:val="00741940"/>
    <w:rsid w:val="0075366E"/>
    <w:rsid w:val="0075626A"/>
    <w:rsid w:val="00773B3D"/>
    <w:rsid w:val="007905F5"/>
    <w:rsid w:val="00791235"/>
    <w:rsid w:val="007A4005"/>
    <w:rsid w:val="007A481E"/>
    <w:rsid w:val="007B6287"/>
    <w:rsid w:val="007C32AD"/>
    <w:rsid w:val="007C3AF1"/>
    <w:rsid w:val="007C3DF8"/>
    <w:rsid w:val="007D31BF"/>
    <w:rsid w:val="007D7889"/>
    <w:rsid w:val="007E387C"/>
    <w:rsid w:val="007F135F"/>
    <w:rsid w:val="0081015F"/>
    <w:rsid w:val="0082212F"/>
    <w:rsid w:val="00822614"/>
    <w:rsid w:val="008229C0"/>
    <w:rsid w:val="00843281"/>
    <w:rsid w:val="00855213"/>
    <w:rsid w:val="008662A9"/>
    <w:rsid w:val="008759EC"/>
    <w:rsid w:val="008812C9"/>
    <w:rsid w:val="0089437D"/>
    <w:rsid w:val="008A1A70"/>
    <w:rsid w:val="008D2BAD"/>
    <w:rsid w:val="008D2FED"/>
    <w:rsid w:val="008D75DD"/>
    <w:rsid w:val="008E663E"/>
    <w:rsid w:val="009014DD"/>
    <w:rsid w:val="00907831"/>
    <w:rsid w:val="00945888"/>
    <w:rsid w:val="00951F89"/>
    <w:rsid w:val="00964873"/>
    <w:rsid w:val="009862CB"/>
    <w:rsid w:val="00992E98"/>
    <w:rsid w:val="009B3605"/>
    <w:rsid w:val="009C0035"/>
    <w:rsid w:val="009E014F"/>
    <w:rsid w:val="009E3EF1"/>
    <w:rsid w:val="009E5C6C"/>
    <w:rsid w:val="009E7EAC"/>
    <w:rsid w:val="009F14C5"/>
    <w:rsid w:val="00A61245"/>
    <w:rsid w:val="00A639EB"/>
    <w:rsid w:val="00A82B65"/>
    <w:rsid w:val="00A84587"/>
    <w:rsid w:val="00A85388"/>
    <w:rsid w:val="00AC5F8B"/>
    <w:rsid w:val="00AD1CBC"/>
    <w:rsid w:val="00AE212A"/>
    <w:rsid w:val="00AF6E5E"/>
    <w:rsid w:val="00B01FAE"/>
    <w:rsid w:val="00B02F89"/>
    <w:rsid w:val="00B30B1A"/>
    <w:rsid w:val="00B40005"/>
    <w:rsid w:val="00B4336A"/>
    <w:rsid w:val="00B475C3"/>
    <w:rsid w:val="00B66A2E"/>
    <w:rsid w:val="00B740CF"/>
    <w:rsid w:val="00B85D25"/>
    <w:rsid w:val="00B938E5"/>
    <w:rsid w:val="00BC0A16"/>
    <w:rsid w:val="00BD4471"/>
    <w:rsid w:val="00BD472B"/>
    <w:rsid w:val="00BD6D71"/>
    <w:rsid w:val="00BF2714"/>
    <w:rsid w:val="00C23617"/>
    <w:rsid w:val="00C270BB"/>
    <w:rsid w:val="00C27940"/>
    <w:rsid w:val="00C34C75"/>
    <w:rsid w:val="00C35866"/>
    <w:rsid w:val="00C54D58"/>
    <w:rsid w:val="00C550F9"/>
    <w:rsid w:val="00C612CF"/>
    <w:rsid w:val="00C814F4"/>
    <w:rsid w:val="00C81523"/>
    <w:rsid w:val="00CA59E7"/>
    <w:rsid w:val="00CB05E2"/>
    <w:rsid w:val="00CB1BF1"/>
    <w:rsid w:val="00CB4E52"/>
    <w:rsid w:val="00CC7009"/>
    <w:rsid w:val="00CC7991"/>
    <w:rsid w:val="00CF6A44"/>
    <w:rsid w:val="00D11897"/>
    <w:rsid w:val="00D164E9"/>
    <w:rsid w:val="00D73EAA"/>
    <w:rsid w:val="00D84294"/>
    <w:rsid w:val="00DA11ED"/>
    <w:rsid w:val="00DA77B0"/>
    <w:rsid w:val="00DC1063"/>
    <w:rsid w:val="00DD24CA"/>
    <w:rsid w:val="00DE4933"/>
    <w:rsid w:val="00E05EF2"/>
    <w:rsid w:val="00E10981"/>
    <w:rsid w:val="00E145CC"/>
    <w:rsid w:val="00E358D9"/>
    <w:rsid w:val="00E63F80"/>
    <w:rsid w:val="00E6670F"/>
    <w:rsid w:val="00E805A0"/>
    <w:rsid w:val="00E825D1"/>
    <w:rsid w:val="00E93A20"/>
    <w:rsid w:val="00EA4186"/>
    <w:rsid w:val="00EB67FC"/>
    <w:rsid w:val="00EE3962"/>
    <w:rsid w:val="00F00712"/>
    <w:rsid w:val="00F115B3"/>
    <w:rsid w:val="00F145C4"/>
    <w:rsid w:val="00F422E1"/>
    <w:rsid w:val="00F550EE"/>
    <w:rsid w:val="00F6785C"/>
    <w:rsid w:val="00F704C1"/>
    <w:rsid w:val="00F706B0"/>
    <w:rsid w:val="00F74441"/>
    <w:rsid w:val="00F82712"/>
    <w:rsid w:val="00F871DF"/>
    <w:rsid w:val="00FC4F8B"/>
    <w:rsid w:val="00FD4790"/>
    <w:rsid w:val="00FE66DD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E5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38E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9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938E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B938E5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ConsNormal">
    <w:name w:val="ConsNormal"/>
    <w:rsid w:val="00B93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B938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rsid w:val="008A1A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Выделение для Базового Поиска"/>
    <w:basedOn w:val="a0"/>
    <w:uiPriority w:val="99"/>
    <w:rsid w:val="00964873"/>
    <w:rPr>
      <w:b/>
      <w:bCs/>
      <w:color w:val="0058A9"/>
    </w:rPr>
  </w:style>
  <w:style w:type="paragraph" w:styleId="a8">
    <w:name w:val="Body Text Indent"/>
    <w:basedOn w:val="a"/>
    <w:link w:val="a9"/>
    <w:uiPriority w:val="99"/>
    <w:semiHidden/>
    <w:unhideWhenUsed/>
    <w:rsid w:val="004439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E5"/>
    <w:pPr>
      <w:keepNext/>
      <w:overflowPunct w:val="0"/>
      <w:autoSpaceDE w:val="0"/>
      <w:autoSpaceDN w:val="0"/>
      <w:adjustRightInd w:val="0"/>
      <w:spacing w:after="120"/>
      <w:ind w:right="-143" w:firstLine="709"/>
      <w:outlineLvl w:val="0"/>
    </w:pPr>
    <w:rPr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38E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9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938E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B938E5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customStyle="1" w:styleId="ConsNormal">
    <w:name w:val="ConsNormal"/>
    <w:rsid w:val="00B938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B938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rsid w:val="008A1A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7">
    <w:name w:val="Выделение для Базового Поиска"/>
    <w:basedOn w:val="a0"/>
    <w:uiPriority w:val="99"/>
    <w:rsid w:val="00964873"/>
    <w:rPr>
      <w:b/>
      <w:bCs/>
      <w:color w:val="0058A9"/>
    </w:rPr>
  </w:style>
  <w:style w:type="paragraph" w:styleId="a8">
    <w:name w:val="Body Text Indent"/>
    <w:basedOn w:val="a"/>
    <w:link w:val="a9"/>
    <w:uiPriority w:val="99"/>
    <w:semiHidden/>
    <w:unhideWhenUsed/>
    <w:rsid w:val="004439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3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Алексеевна</dc:creator>
  <cp:lastModifiedBy>Попова Елена Викторовна</cp:lastModifiedBy>
  <cp:revision>3</cp:revision>
  <cp:lastPrinted>2014-12-25T11:57:00Z</cp:lastPrinted>
  <dcterms:created xsi:type="dcterms:W3CDTF">2014-06-23T08:08:00Z</dcterms:created>
  <dcterms:modified xsi:type="dcterms:W3CDTF">2014-12-25T11:57:00Z</dcterms:modified>
</cp:coreProperties>
</file>